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2FF07" w14:textId="7480A043" w:rsidR="006D40D3" w:rsidRPr="006D40D3" w:rsidRDefault="006D40D3" w:rsidP="006D40D3">
      <w:pPr>
        <w:jc w:val="center"/>
        <w:rPr>
          <w:rFonts w:ascii="Times New Roman" w:hAnsi="Times New Roman" w:cs="Times New Roman"/>
          <w:b/>
          <w:bCs/>
          <w:sz w:val="24"/>
          <w:szCs w:val="24"/>
        </w:rPr>
      </w:pPr>
      <w:r w:rsidRPr="006D40D3">
        <w:rPr>
          <w:rFonts w:ascii="Times New Roman" w:hAnsi="Times New Roman" w:cs="Times New Roman"/>
          <w:b/>
          <w:bCs/>
          <w:sz w:val="24"/>
          <w:szCs w:val="24"/>
        </w:rPr>
        <w:t>Иммунитет в пожилом возрасте</w:t>
      </w:r>
    </w:p>
    <w:p w14:paraId="6D049DEB" w14:textId="01435D2B" w:rsidR="006D40D3" w:rsidRPr="006D40D3" w:rsidRDefault="006D40D3" w:rsidP="006D40D3">
      <w:pPr>
        <w:jc w:val="both"/>
        <w:rPr>
          <w:rFonts w:ascii="Times New Roman" w:hAnsi="Times New Roman" w:cs="Times New Roman"/>
          <w:sz w:val="24"/>
          <w:szCs w:val="24"/>
        </w:rPr>
      </w:pPr>
      <w:r w:rsidRPr="006D40D3">
        <w:rPr>
          <w:rFonts w:ascii="Times New Roman" w:hAnsi="Times New Roman" w:cs="Times New Roman"/>
          <w:sz w:val="24"/>
          <w:szCs w:val="24"/>
        </w:rPr>
        <w:t>С возрастом иммунитет человека ослабевает. Чтобы не стать мишенью для вирусов, пожилым людям стоит позаботиться о своем иммунитете, особенно в весенний период.</w:t>
      </w:r>
    </w:p>
    <w:p w14:paraId="4661E445" w14:textId="1059FEBC" w:rsidR="006D40D3" w:rsidRPr="006D40D3" w:rsidRDefault="006D40D3" w:rsidP="006D40D3">
      <w:pPr>
        <w:jc w:val="both"/>
        <w:rPr>
          <w:rFonts w:ascii="Times New Roman" w:hAnsi="Times New Roman" w:cs="Times New Roman"/>
          <w:sz w:val="24"/>
          <w:szCs w:val="24"/>
        </w:rPr>
      </w:pPr>
      <w:r w:rsidRPr="006D40D3">
        <w:rPr>
          <w:rFonts w:ascii="Times New Roman" w:hAnsi="Times New Roman" w:cs="Times New Roman"/>
          <w:sz w:val="24"/>
          <w:szCs w:val="24"/>
        </w:rPr>
        <w:t>Рассказывает врач-иммунолог, врач-аллерголог Российского геронтологического научно-клинического центра РНИМУ им. Н.И. Пирогова Минздрава России, кандидат медицинских наук Александр Устинов.</w:t>
      </w:r>
    </w:p>
    <w:p w14:paraId="35030E83" w14:textId="678E2A0B" w:rsidR="006D40D3" w:rsidRPr="006D40D3" w:rsidRDefault="006D40D3" w:rsidP="006D40D3">
      <w:pPr>
        <w:jc w:val="both"/>
        <w:rPr>
          <w:rFonts w:ascii="Times New Roman" w:hAnsi="Times New Roman" w:cs="Times New Roman"/>
          <w:sz w:val="24"/>
          <w:szCs w:val="24"/>
        </w:rPr>
      </w:pPr>
      <w:r w:rsidRPr="006D40D3">
        <w:rPr>
          <w:rFonts w:ascii="Times New Roman" w:hAnsi="Times New Roman" w:cs="Times New Roman"/>
          <w:sz w:val="24"/>
          <w:szCs w:val="24"/>
        </w:rPr>
        <w:t>С возрастом, особенно после 55-60 лет, у большинства людей наблюдается постепенное, прогрессирующее угнетение иммунитета. Скорость этого процесса имеет сугубо индивидуальный характер. Он затрагивает основные структурные компоненты иммунной системы: стволовые клетки и образующиеся из них Т- и В-лимфоциты, макрофаги. Именно снижение стволовых клеток является основной причиной снижения иммунного ответа у пожилых. Однако в исследованиях показано, что абсолютное количество Т- и В-клеток при этом не снижается, но изменяется их функциональная активность, снижается фагоцитарная активность макрофагов. Также наблюдается снижение продукции компонентов неспецифического звена иммунитета (интерфероны, система комплемента), однако это звено страдает менее выражено и его участие в поддержании защитной функции иммунитета у пожилых, в отличие от других возрастных групп, возрастает. У людей старше 80 лет особенно страдают функции Т- системы иммунитета, в частности, способность распознавания аутоантигенов макрофагами и лимфоцитами, угнетена активность хелперных Т-клеток.  Если говорить простым языком, все эти процессы приводят к двум основным отличиям иммунитета у пожилых:</w:t>
      </w:r>
    </w:p>
    <w:p w14:paraId="17BA7F3C" w14:textId="53EFD2BB" w:rsidR="006D40D3" w:rsidRPr="006D40D3" w:rsidRDefault="006D40D3" w:rsidP="006D40D3">
      <w:pPr>
        <w:jc w:val="both"/>
        <w:rPr>
          <w:rFonts w:ascii="Times New Roman" w:hAnsi="Times New Roman" w:cs="Times New Roman"/>
          <w:sz w:val="24"/>
          <w:szCs w:val="24"/>
        </w:rPr>
      </w:pPr>
      <w:r w:rsidRPr="006D40D3">
        <w:rPr>
          <w:rFonts w:ascii="Times New Roman" w:hAnsi="Times New Roman" w:cs="Times New Roman"/>
          <w:sz w:val="24"/>
          <w:szCs w:val="24"/>
        </w:rPr>
        <w:t>- Снижение иммунного ответа на чужеродные антигены (вирусы, бактерии) и, как следствие, устойчивости организма к инфекциям.</w:t>
      </w:r>
    </w:p>
    <w:p w14:paraId="125FFF3F" w14:textId="3274334A" w:rsidR="006D40D3" w:rsidRPr="006D40D3" w:rsidRDefault="006D40D3" w:rsidP="006D40D3">
      <w:pPr>
        <w:jc w:val="both"/>
        <w:rPr>
          <w:rFonts w:ascii="Times New Roman" w:hAnsi="Times New Roman" w:cs="Times New Roman"/>
          <w:sz w:val="24"/>
          <w:szCs w:val="24"/>
        </w:rPr>
      </w:pPr>
      <w:r w:rsidRPr="006D40D3">
        <w:rPr>
          <w:rFonts w:ascii="Times New Roman" w:hAnsi="Times New Roman" w:cs="Times New Roman"/>
          <w:sz w:val="24"/>
          <w:szCs w:val="24"/>
        </w:rPr>
        <w:t>- Расширение спектра и частоты аутоиммунных заболеваний (аутоиммунный тиреоидит, системная красная волчанка и т.д.)</w:t>
      </w:r>
    </w:p>
    <w:p w14:paraId="650D9CD8" w14:textId="07CFD18E" w:rsidR="006D40D3" w:rsidRPr="006D40D3" w:rsidRDefault="006D40D3" w:rsidP="006D40D3">
      <w:pPr>
        <w:jc w:val="both"/>
        <w:rPr>
          <w:rFonts w:ascii="Times New Roman" w:hAnsi="Times New Roman" w:cs="Times New Roman"/>
          <w:sz w:val="24"/>
          <w:szCs w:val="24"/>
        </w:rPr>
      </w:pPr>
      <w:r w:rsidRPr="006D40D3">
        <w:rPr>
          <w:rFonts w:ascii="Times New Roman" w:hAnsi="Times New Roman" w:cs="Times New Roman"/>
          <w:sz w:val="24"/>
          <w:szCs w:val="24"/>
        </w:rPr>
        <w:t>Чем грозит ослабление иммунитета в пожилом возрасте:</w:t>
      </w:r>
    </w:p>
    <w:p w14:paraId="5646F64A" w14:textId="73890F72" w:rsidR="006D40D3" w:rsidRPr="006D40D3" w:rsidRDefault="006D40D3" w:rsidP="006D40D3">
      <w:pPr>
        <w:jc w:val="both"/>
        <w:rPr>
          <w:rFonts w:ascii="Times New Roman" w:hAnsi="Times New Roman" w:cs="Times New Roman"/>
          <w:sz w:val="24"/>
          <w:szCs w:val="24"/>
        </w:rPr>
      </w:pPr>
      <w:r>
        <w:rPr>
          <w:rFonts w:ascii="Times New Roman" w:hAnsi="Times New Roman" w:cs="Times New Roman"/>
          <w:sz w:val="24"/>
          <w:szCs w:val="24"/>
        </w:rPr>
        <w:t xml:space="preserve">- </w:t>
      </w:r>
      <w:r w:rsidRPr="006D40D3">
        <w:rPr>
          <w:rFonts w:ascii="Times New Roman" w:hAnsi="Times New Roman" w:cs="Times New Roman"/>
          <w:sz w:val="24"/>
          <w:szCs w:val="24"/>
        </w:rPr>
        <w:t>нарушение процессов контроля за состоянием органов и систем со стороны иммунной системы и как следствие возникновение аутоиммунных и онкологических заболеваний;</w:t>
      </w:r>
    </w:p>
    <w:p w14:paraId="7B635D54" w14:textId="0383EB4A" w:rsidR="006D40D3" w:rsidRPr="006D40D3" w:rsidRDefault="006D40D3" w:rsidP="006D40D3">
      <w:pPr>
        <w:jc w:val="both"/>
        <w:rPr>
          <w:rFonts w:ascii="Times New Roman" w:hAnsi="Times New Roman" w:cs="Times New Roman"/>
          <w:sz w:val="24"/>
          <w:szCs w:val="24"/>
        </w:rPr>
      </w:pPr>
      <w:r>
        <w:rPr>
          <w:rFonts w:ascii="Times New Roman" w:hAnsi="Times New Roman" w:cs="Times New Roman"/>
          <w:sz w:val="24"/>
          <w:szCs w:val="24"/>
        </w:rPr>
        <w:t xml:space="preserve">- </w:t>
      </w:r>
      <w:r w:rsidRPr="006D40D3">
        <w:rPr>
          <w:rFonts w:ascii="Times New Roman" w:hAnsi="Times New Roman" w:cs="Times New Roman"/>
          <w:sz w:val="24"/>
          <w:szCs w:val="24"/>
        </w:rPr>
        <w:t>снижение резистентности (устойчивости) к бактериально-вирусной агрессии, наличием латентных инфекций (носительство);</w:t>
      </w:r>
    </w:p>
    <w:p w14:paraId="663D449F" w14:textId="1E57F374" w:rsidR="006D40D3" w:rsidRPr="006D40D3" w:rsidRDefault="006D40D3" w:rsidP="006D40D3">
      <w:pPr>
        <w:jc w:val="both"/>
        <w:rPr>
          <w:rFonts w:ascii="Times New Roman" w:hAnsi="Times New Roman" w:cs="Times New Roman"/>
          <w:sz w:val="24"/>
          <w:szCs w:val="24"/>
        </w:rPr>
      </w:pPr>
      <w:r>
        <w:rPr>
          <w:rFonts w:ascii="Times New Roman" w:hAnsi="Times New Roman" w:cs="Times New Roman"/>
          <w:sz w:val="24"/>
          <w:szCs w:val="24"/>
        </w:rPr>
        <w:t xml:space="preserve">- </w:t>
      </w:r>
      <w:r w:rsidRPr="006D40D3">
        <w:rPr>
          <w:rFonts w:ascii="Times New Roman" w:hAnsi="Times New Roman" w:cs="Times New Roman"/>
          <w:sz w:val="24"/>
          <w:szCs w:val="24"/>
        </w:rPr>
        <w:t>нарушение баланса микрофлоры кишечника (микробиоты), так называемого иммунитета кишечника.</w:t>
      </w:r>
    </w:p>
    <w:p w14:paraId="1137B47F" w14:textId="1DB53821" w:rsidR="006D40D3" w:rsidRPr="006D40D3" w:rsidRDefault="006D40D3" w:rsidP="006D40D3">
      <w:pPr>
        <w:jc w:val="both"/>
        <w:rPr>
          <w:rFonts w:ascii="Times New Roman" w:hAnsi="Times New Roman" w:cs="Times New Roman"/>
          <w:sz w:val="24"/>
          <w:szCs w:val="24"/>
        </w:rPr>
      </w:pPr>
      <w:r w:rsidRPr="006D40D3">
        <w:rPr>
          <w:rFonts w:ascii="Times New Roman" w:hAnsi="Times New Roman" w:cs="Times New Roman"/>
          <w:sz w:val="24"/>
          <w:szCs w:val="24"/>
        </w:rPr>
        <w:t>Весна считается самым сложным периодом для иммунитета: смена сезона, весенний авитаминоз и т д. Вот простые советы пожилым людям, как поддержать иммунитет весной:</w:t>
      </w:r>
    </w:p>
    <w:p w14:paraId="21142982" w14:textId="005ECD07" w:rsidR="006D40D3" w:rsidRPr="006D40D3" w:rsidRDefault="006D40D3" w:rsidP="006D40D3">
      <w:pPr>
        <w:jc w:val="both"/>
        <w:rPr>
          <w:rFonts w:ascii="Times New Roman" w:hAnsi="Times New Roman" w:cs="Times New Roman"/>
          <w:sz w:val="24"/>
          <w:szCs w:val="24"/>
        </w:rPr>
      </w:pPr>
      <w:r>
        <w:rPr>
          <w:rFonts w:ascii="Times New Roman" w:hAnsi="Times New Roman" w:cs="Times New Roman"/>
          <w:sz w:val="24"/>
          <w:szCs w:val="24"/>
        </w:rPr>
        <w:t>- ф</w:t>
      </w:r>
      <w:r w:rsidRPr="006D40D3">
        <w:rPr>
          <w:rFonts w:ascii="Times New Roman" w:hAnsi="Times New Roman" w:cs="Times New Roman"/>
          <w:sz w:val="24"/>
          <w:szCs w:val="24"/>
        </w:rPr>
        <w:t>изическая активность (желательно на свежем воздухе)</w:t>
      </w:r>
      <w:r>
        <w:rPr>
          <w:rFonts w:ascii="Times New Roman" w:hAnsi="Times New Roman" w:cs="Times New Roman"/>
          <w:sz w:val="24"/>
          <w:szCs w:val="24"/>
        </w:rPr>
        <w:t>;</w:t>
      </w:r>
    </w:p>
    <w:p w14:paraId="1D8921A4" w14:textId="31072C83" w:rsidR="006D40D3" w:rsidRPr="006D40D3" w:rsidRDefault="006D40D3" w:rsidP="006D40D3">
      <w:pPr>
        <w:jc w:val="both"/>
        <w:rPr>
          <w:rFonts w:ascii="Times New Roman" w:hAnsi="Times New Roman" w:cs="Times New Roman"/>
          <w:sz w:val="24"/>
          <w:szCs w:val="24"/>
        </w:rPr>
      </w:pPr>
      <w:r>
        <w:rPr>
          <w:rFonts w:ascii="Times New Roman" w:hAnsi="Times New Roman" w:cs="Times New Roman"/>
          <w:sz w:val="24"/>
          <w:szCs w:val="24"/>
        </w:rPr>
        <w:t>- п</w:t>
      </w:r>
      <w:r w:rsidRPr="006D40D3">
        <w:rPr>
          <w:rFonts w:ascii="Times New Roman" w:hAnsi="Times New Roman" w:cs="Times New Roman"/>
          <w:sz w:val="24"/>
          <w:szCs w:val="24"/>
        </w:rPr>
        <w:t>равильное питание (кисломолочные продукты, свежие фрукты и овощи, белковые продукты, продукты богатые селеном, цинком, магнием)</w:t>
      </w:r>
      <w:r>
        <w:rPr>
          <w:rFonts w:ascii="Times New Roman" w:hAnsi="Times New Roman" w:cs="Times New Roman"/>
          <w:sz w:val="24"/>
          <w:szCs w:val="24"/>
        </w:rPr>
        <w:t>;</w:t>
      </w:r>
    </w:p>
    <w:p w14:paraId="58DC0823" w14:textId="65F90C40" w:rsidR="00FC2BFA" w:rsidRPr="006D40D3" w:rsidRDefault="006D40D3" w:rsidP="006D40D3">
      <w:pPr>
        <w:jc w:val="both"/>
        <w:rPr>
          <w:rFonts w:ascii="Times New Roman" w:hAnsi="Times New Roman" w:cs="Times New Roman"/>
          <w:sz w:val="24"/>
          <w:szCs w:val="24"/>
        </w:rPr>
      </w:pPr>
      <w:r>
        <w:rPr>
          <w:rFonts w:ascii="Times New Roman" w:hAnsi="Times New Roman" w:cs="Times New Roman"/>
          <w:sz w:val="24"/>
          <w:szCs w:val="24"/>
        </w:rPr>
        <w:t>- п</w:t>
      </w:r>
      <w:r w:rsidRPr="006D40D3">
        <w:rPr>
          <w:rFonts w:ascii="Times New Roman" w:hAnsi="Times New Roman" w:cs="Times New Roman"/>
          <w:sz w:val="24"/>
          <w:szCs w:val="24"/>
        </w:rPr>
        <w:t>оливитамины (комплексы, содержащие селен, цинк, магний), растительные биостмуляторы (эхинацея, радиола розовая). Перед приемом витаминов и биологически-активных добавок необходимо проконсультироваться с лечащим врачом.</w:t>
      </w:r>
    </w:p>
    <w:sectPr w:rsidR="00FC2BFA" w:rsidRPr="006D40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388"/>
    <w:rsid w:val="001C114D"/>
    <w:rsid w:val="00315388"/>
    <w:rsid w:val="006D40D3"/>
    <w:rsid w:val="008F4ABE"/>
    <w:rsid w:val="00EA3601"/>
    <w:rsid w:val="00F31D69"/>
    <w:rsid w:val="00FC2B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5D8DE"/>
  <w15:chartTrackingRefBased/>
  <w15:docId w15:val="{918A9D60-8A3D-4DEF-8E92-0465FABBE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416</Words>
  <Characters>2376</Characters>
  <Application>Microsoft Office Word</Application>
  <DocSecurity>0</DocSecurity>
  <Lines>19</Lines>
  <Paragraphs>5</Paragraphs>
  <ScaleCrop>false</ScaleCrop>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Калинина Алёна Павловна</dc:creator>
  <cp:keywords/>
  <dc:description/>
  <cp:lastModifiedBy>Калинина Алёна Павловна</cp:lastModifiedBy>
  <cp:revision>2</cp:revision>
  <dcterms:created xsi:type="dcterms:W3CDTF">2025-01-09T11:27:00Z</dcterms:created>
  <dcterms:modified xsi:type="dcterms:W3CDTF">2025-01-09T11:31:00Z</dcterms:modified>
</cp:coreProperties>
</file>