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59" w:rsidRPr="00BD7459" w:rsidRDefault="00BD7459" w:rsidP="00BD7459">
      <w:pPr>
        <w:rPr>
          <w:b/>
          <w:bCs/>
        </w:rPr>
      </w:pPr>
      <w:r w:rsidRPr="00BD7459">
        <w:rPr>
          <w:b/>
          <w:bCs/>
        </w:rPr>
        <w:t>Метод проектов</w:t>
      </w:r>
    </w:p>
    <w:p w:rsidR="00BD7459" w:rsidRPr="00BD7459" w:rsidRDefault="00BD7459" w:rsidP="00BD7459">
      <w:r w:rsidRPr="00BD7459">
        <w:drawing>
          <wp:inline distT="0" distB="0" distL="0" distR="0">
            <wp:extent cx="3752850" cy="2809875"/>
            <wp:effectExtent l="0" t="0" r="0" b="9525"/>
            <wp:docPr id="9" name="Рисунок 9" descr="http://u.jimdo.com/www43/o/s38d8cd23af03fae9/img/i07bc5294fad4feff/137408954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97411875" descr="http://u.jimdo.com/www43/o/s38d8cd23af03fae9/img/i07bc5294fad4feff/1374089540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r w:rsidRPr="00BD7459">
        <w:t xml:space="preserve"> В современном мире основные цели обучения формулируются как интеллектуальное и нравственное развитие личности, формирование критического и творческого мышления, умение работать с информацией. В традиционной системе обучения акцент делался на усвоение готовых знаний, а </w:t>
      </w:r>
      <w:proofErr w:type="gramStart"/>
      <w:r w:rsidRPr="00BD7459">
        <w:t>само обучение</w:t>
      </w:r>
      <w:proofErr w:type="gramEnd"/>
      <w:r w:rsidRPr="00BD7459">
        <w:t xml:space="preserve"> происходило в основном за счет эксплуатации памяти. В настоящее время принят другой подход, ориентированный на развитие самостоятельного мышления учащихся. Немаловажную роль в достижении этих целей играет метод </w:t>
      </w:r>
      <w:proofErr w:type="spellStart"/>
      <w:r w:rsidRPr="00BD7459">
        <w:t>проектов</w:t>
      </w:r>
      <w:proofErr w:type="gramStart"/>
      <w:r w:rsidRPr="00BD7459">
        <w:t>.Э</w:t>
      </w:r>
      <w:proofErr w:type="gramEnd"/>
      <w:r w:rsidRPr="00BD7459">
        <w:t>тот</w:t>
      </w:r>
      <w:proofErr w:type="spellEnd"/>
      <w:r w:rsidRPr="00BD7459">
        <w:t xml:space="preserve"> дидактическая технология не является принципиально новым в мировой педагогике. В 1905 году идеи проектного обучения возникли в России. Под руководством  С.Т. </w:t>
      </w:r>
      <w:proofErr w:type="spellStart"/>
      <w:r w:rsidRPr="00BD7459">
        <w:t>Шацкого</w:t>
      </w:r>
      <w:proofErr w:type="spellEnd"/>
      <w:r w:rsidRPr="00BD7459">
        <w:t xml:space="preserve">  была организована группа сотрудников, пытавшаяся использовать проектные методы в практике преподавания. В 1931 году метод проектов был осужден. С тех пор серьёзных попыток возродить его  в России не </w:t>
      </w:r>
      <w:proofErr w:type="spellStart"/>
      <w:r w:rsidRPr="00BD7459">
        <w:t>было</w:t>
      </w:r>
      <w:proofErr w:type="gramStart"/>
      <w:r w:rsidRPr="00BD7459">
        <w:t>.В</w:t>
      </w:r>
      <w:proofErr w:type="spellEnd"/>
      <w:proofErr w:type="gramEnd"/>
      <w:r w:rsidRPr="00BD7459">
        <w:t xml:space="preserve"> США метод проектов возник в 20-е годы прошлого века. Его называли методом проблем, и он был связан с идеями, разработанными  философом и педагогом Дж. </w:t>
      </w:r>
      <w:proofErr w:type="spellStart"/>
      <w:r w:rsidRPr="00BD7459">
        <w:t>Дьюи</w:t>
      </w:r>
      <w:proofErr w:type="spellEnd"/>
      <w:r w:rsidRPr="00BD7459">
        <w:t xml:space="preserve"> и его учеником   В.Х. </w:t>
      </w:r>
      <w:proofErr w:type="spellStart"/>
      <w:r w:rsidRPr="00BD7459">
        <w:t>Килпатриком</w:t>
      </w:r>
      <w:proofErr w:type="spellEnd"/>
      <w:r w:rsidRPr="00BD7459">
        <w:t>.</w:t>
      </w:r>
    </w:p>
    <w:p w:rsidR="00BD7459" w:rsidRPr="00BD7459" w:rsidRDefault="00BD7459" w:rsidP="00BD7459">
      <w:r w:rsidRPr="00BD7459">
        <w:lastRenderedPageBreak/>
        <w:drawing>
          <wp:inline distT="0" distB="0" distL="0" distR="0">
            <wp:extent cx="5895975" cy="3705225"/>
            <wp:effectExtent l="0" t="0" r="9525" b="9525"/>
            <wp:docPr id="8" name="Рисунок 8" descr="http://u.jimdo.com/www43/o/s38d8cd23af03fae9/img/i512bc165ab3a0667/137404635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241275" descr="http://u.jimdo.com/www43/o/s38d8cd23af03fae9/img/i512bc165ab3a0667/1374046354/std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proofErr w:type="gramStart"/>
      <w:r w:rsidRPr="00BD7459">
        <w:t>Таким образом, метод проектов ориентирован на самостоятельную деятельность учащихся - индивидуальную, парную, групповую - что предполагает владение определенными интеллектуальными умениями анализа, сопоставления, синтеза, мысленного экспериментирования, прогнозирования и т.д.</w:t>
      </w:r>
      <w:proofErr w:type="gramEnd"/>
      <w:r w:rsidRPr="00BD7459">
        <w:t xml:space="preserve"> Но, главное, он рассчитан, на умение работать с различными источниками информации. Метод проектов не существует сам по себе, а вписывается в систему личностно-ориентированного обучения, которое включает в себя также разнообразные проблемные методы (дискуссии, исследовательские, поисковые), дифференциацию обучения (</w:t>
      </w:r>
      <w:proofErr w:type="spellStart"/>
      <w:r w:rsidRPr="00BD7459">
        <w:t>разноуровневое</w:t>
      </w:r>
      <w:proofErr w:type="spellEnd"/>
      <w:r w:rsidRPr="00BD7459">
        <w:t xml:space="preserve"> обучение).</w:t>
      </w:r>
    </w:p>
    <w:p w:rsidR="00BD7459" w:rsidRPr="00BD7459" w:rsidRDefault="00BD7459" w:rsidP="00BD7459">
      <w:pPr>
        <w:rPr>
          <w:b/>
          <w:bCs/>
        </w:rPr>
      </w:pPr>
      <w:r w:rsidRPr="00BD7459">
        <w:rPr>
          <w:b/>
          <w:bCs/>
        </w:rPr>
        <w:t>Этапы работы над проектом</w:t>
      </w:r>
    </w:p>
    <w:p w:rsidR="00BD7459" w:rsidRPr="00BD7459" w:rsidRDefault="00BD7459" w:rsidP="00BD7459">
      <w:r w:rsidRPr="00BD7459">
        <w:lastRenderedPageBreak/>
        <w:drawing>
          <wp:inline distT="0" distB="0" distL="0" distR="0">
            <wp:extent cx="5895975" cy="3609975"/>
            <wp:effectExtent l="0" t="0" r="9525" b="9525"/>
            <wp:docPr id="7" name="Рисунок 7" descr="http://u.jimdo.com/www43/o/s38d8cd23af03fae9/img/i073bc2d2250360eb/137408888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08575" descr="http://u.jimdo.com/www43/o/s38d8cd23af03fae9/img/i073bc2d2250360eb/1374088885/std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pPr>
        <w:rPr>
          <w:b/>
          <w:bCs/>
        </w:rPr>
      </w:pPr>
      <w:r w:rsidRPr="00BD7459">
        <w:rPr>
          <w:b/>
          <w:bCs/>
        </w:rPr>
        <w:t>Эффекты проектных технологий</w:t>
      </w:r>
    </w:p>
    <w:p w:rsidR="00BD7459" w:rsidRPr="00BD7459" w:rsidRDefault="00BD7459" w:rsidP="00BD7459">
      <w:r w:rsidRPr="00BD7459">
        <w:drawing>
          <wp:inline distT="0" distB="0" distL="0" distR="0">
            <wp:extent cx="1047750" cy="1323975"/>
            <wp:effectExtent l="0" t="0" r="0" b="9525"/>
            <wp:docPr id="6" name="Рисунок 6" descr="http://u.jimdo.com/www43/o/s38d8cd23af03fae9/img/i1a107a9f19c1af02/1374088988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09175" descr="http://u.jimdo.com/www43/o/s38d8cd23af03fae9/img/i1a107a9f19c1af02/1374088988/std/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r w:rsidRPr="00BD7459">
        <w:rPr>
          <w:b/>
          <w:bCs/>
        </w:rPr>
        <w:t>актуальность.</w:t>
      </w:r>
      <w:r w:rsidRPr="00BD7459">
        <w:t> В центре технологии - ученик, его активное участие, позволяющее применять приобретенные знания, умения и навыки, а также добывать эти знания самостоятельно;</w:t>
      </w:r>
    </w:p>
    <w:p w:rsidR="00BD7459" w:rsidRPr="00BD7459" w:rsidRDefault="00BD7459" w:rsidP="00BD7459">
      <w:r w:rsidRPr="00BD7459">
        <w:br/>
      </w:r>
    </w:p>
    <w:p w:rsidR="00BD7459" w:rsidRPr="00BD7459" w:rsidRDefault="00BD7459" w:rsidP="00BD7459">
      <w:r w:rsidRPr="00BD7459">
        <w:drawing>
          <wp:inline distT="0" distB="0" distL="0" distR="0">
            <wp:extent cx="1257300" cy="1257300"/>
            <wp:effectExtent l="0" t="0" r="0" b="0"/>
            <wp:docPr id="5" name="Рисунок 5" descr="http://u.jimdo.com/www43/o/s38d8cd23af03fae9/img/i6b18f79528ba5182/137408906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09575" descr="http://u.jimdo.com/www43/o/s38d8cd23af03fae9/img/i6b18f79528ba5182/1374089063/std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r w:rsidRPr="00BD7459">
        <w:rPr>
          <w:b/>
          <w:bCs/>
        </w:rPr>
        <w:t>создание комфортной образовательной среды.</w:t>
      </w:r>
      <w:r w:rsidRPr="00BD7459">
        <w:t> Степень сотрудничества учитель-ученик, ученик-ученик становится фактором развития и самоопределения личности;</w:t>
      </w:r>
    </w:p>
    <w:p w:rsidR="00BD7459" w:rsidRPr="00BD7459" w:rsidRDefault="00BD7459" w:rsidP="00BD7459">
      <w:r w:rsidRPr="00BD7459">
        <w:br/>
      </w:r>
    </w:p>
    <w:p w:rsidR="00BD7459" w:rsidRPr="00BD7459" w:rsidRDefault="00BD7459" w:rsidP="00BD7459">
      <w:r w:rsidRPr="00BD7459">
        <w:lastRenderedPageBreak/>
        <w:drawing>
          <wp:inline distT="0" distB="0" distL="0" distR="0">
            <wp:extent cx="1905000" cy="1428750"/>
            <wp:effectExtent l="0" t="0" r="0" b="0"/>
            <wp:docPr id="4" name="Рисунок 4" descr="http://u.jimdo.com/www43/o/s38d8cd23af03fae9/img/i83b729b0be1f4607/137408915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09975" descr="http://u.jimdo.com/www43/o/s38d8cd23af03fae9/img/i83b729b0be1f4607/1374089152/std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r w:rsidRPr="00BD7459">
        <w:rPr>
          <w:b/>
          <w:bCs/>
        </w:rPr>
        <w:t>дифференцированный подход.</w:t>
      </w:r>
      <w:r w:rsidRPr="00BD7459">
        <w:t> Тему проектов учащийся выбирает сам с учётом своих интересов и возможностей. Это позволит учащемуся реализовать свой творческий потенциал. В результате чего решаются и многие задачи личностно ориентированного обучения;</w:t>
      </w:r>
    </w:p>
    <w:p w:rsidR="00BD7459" w:rsidRPr="00BD7459" w:rsidRDefault="00BD7459" w:rsidP="00BD7459">
      <w:r w:rsidRPr="00BD7459">
        <w:br/>
      </w:r>
    </w:p>
    <w:p w:rsidR="00BD7459" w:rsidRPr="00BD7459" w:rsidRDefault="00BD7459" w:rsidP="00BD7459">
      <w:r w:rsidRPr="00BD7459">
        <w:drawing>
          <wp:inline distT="0" distB="0" distL="0" distR="0">
            <wp:extent cx="1905000" cy="1428750"/>
            <wp:effectExtent l="0" t="0" r="0" b="0"/>
            <wp:docPr id="3" name="Рисунок 3" descr="http://u.jimdo.com/www43/o/s38d8cd23af03fae9/img/ibd39a409862fd1e5/137408920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10275" descr="http://u.jimdo.com/www43/o/s38d8cd23af03fae9/img/ibd39a409862fd1e5/1374089205/std/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r w:rsidRPr="00BD7459">
        <w:rPr>
          <w:b/>
          <w:bCs/>
        </w:rPr>
        <w:t>использование информационных технологий</w:t>
      </w:r>
      <w:r w:rsidRPr="00BD7459">
        <w:t>: обработка информации и коммуникация всегда являлись и остаются основными видами учебной деятельности;</w:t>
      </w:r>
    </w:p>
    <w:p w:rsidR="00BD7459" w:rsidRPr="00BD7459" w:rsidRDefault="00BD7459" w:rsidP="00BD7459">
      <w:r w:rsidRPr="00BD7459">
        <w:br/>
      </w:r>
    </w:p>
    <w:p w:rsidR="00BD7459" w:rsidRPr="00BD7459" w:rsidRDefault="00BD7459" w:rsidP="00BD7459">
      <w:r w:rsidRPr="00BD7459">
        <w:drawing>
          <wp:inline distT="0" distB="0" distL="0" distR="0">
            <wp:extent cx="1905000" cy="1428750"/>
            <wp:effectExtent l="0" t="0" r="0" b="0"/>
            <wp:docPr id="2" name="Рисунок 2" descr="http://u.jimdo.com/www43/o/s38d8cd23af03fae9/img/if8406cf2263406a2/1374089249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10575" descr="http://u.jimdo.com/www43/o/s38d8cd23af03fae9/img/if8406cf2263406a2/1374089249/std/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9" w:rsidRPr="00BD7459" w:rsidRDefault="00BD7459" w:rsidP="00BD7459">
      <w:r w:rsidRPr="00BD7459">
        <w:rPr>
          <w:b/>
          <w:bCs/>
        </w:rPr>
        <w:t>формирование исследовательских умений;</w:t>
      </w:r>
    </w:p>
    <w:p w:rsidR="00BD7459" w:rsidRPr="00BD7459" w:rsidRDefault="00BD7459" w:rsidP="00BD7459">
      <w:r w:rsidRPr="00BD7459">
        <w:br/>
      </w:r>
    </w:p>
    <w:p w:rsidR="00BD7459" w:rsidRPr="00BD7459" w:rsidRDefault="00BD7459" w:rsidP="00BD7459">
      <w:bookmarkStart w:id="0" w:name="_GoBack"/>
      <w:r w:rsidRPr="00BD7459">
        <w:lastRenderedPageBreak/>
        <w:drawing>
          <wp:inline distT="0" distB="0" distL="0" distR="0">
            <wp:extent cx="1676400" cy="1905000"/>
            <wp:effectExtent l="0" t="0" r="0" b="0"/>
            <wp:docPr id="1" name="Рисунок 1" descr="http://u.jimdo.com/www43/o/s38d8cd23af03fae9/img/iafc21b1338f78318/137408929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10975" descr="http://u.jimdo.com/www43/o/s38d8cd23af03fae9/img/iafc21b1338f78318/1374089298/std/ima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7459" w:rsidRPr="00BD7459" w:rsidRDefault="00BD7459" w:rsidP="00BD7459">
      <w:r w:rsidRPr="00BD7459">
        <w:rPr>
          <w:b/>
          <w:bCs/>
        </w:rPr>
        <w:t>мотивирующий характер</w:t>
      </w:r>
      <w:r w:rsidRPr="00BD7459">
        <w:t>: право выбора, возможность самим контролировать процесс и сотрудничать с одноклассниками - всё это повышает мотивацию обучения.</w:t>
      </w:r>
    </w:p>
    <w:p w:rsidR="002017E4" w:rsidRDefault="002017E4"/>
    <w:sectPr w:rsidR="0020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59"/>
    <w:rsid w:val="00053383"/>
    <w:rsid w:val="000929D4"/>
    <w:rsid w:val="000B450E"/>
    <w:rsid w:val="000C5156"/>
    <w:rsid w:val="0017541D"/>
    <w:rsid w:val="001A06CE"/>
    <w:rsid w:val="001F3895"/>
    <w:rsid w:val="002017E4"/>
    <w:rsid w:val="00291A62"/>
    <w:rsid w:val="00292A65"/>
    <w:rsid w:val="0031441A"/>
    <w:rsid w:val="0037263E"/>
    <w:rsid w:val="00383C99"/>
    <w:rsid w:val="004000B7"/>
    <w:rsid w:val="00483716"/>
    <w:rsid w:val="00520510"/>
    <w:rsid w:val="005A3210"/>
    <w:rsid w:val="005B5DBD"/>
    <w:rsid w:val="005F75D1"/>
    <w:rsid w:val="00635413"/>
    <w:rsid w:val="0067167A"/>
    <w:rsid w:val="00747DE6"/>
    <w:rsid w:val="007D00CF"/>
    <w:rsid w:val="0082599D"/>
    <w:rsid w:val="008676A3"/>
    <w:rsid w:val="00877A74"/>
    <w:rsid w:val="008F448B"/>
    <w:rsid w:val="009078C1"/>
    <w:rsid w:val="009227FC"/>
    <w:rsid w:val="009A178E"/>
    <w:rsid w:val="009E0ACF"/>
    <w:rsid w:val="00A25488"/>
    <w:rsid w:val="00A401F7"/>
    <w:rsid w:val="00A52F66"/>
    <w:rsid w:val="00A969BD"/>
    <w:rsid w:val="00AA33CE"/>
    <w:rsid w:val="00AF4F95"/>
    <w:rsid w:val="00B109CB"/>
    <w:rsid w:val="00B60D32"/>
    <w:rsid w:val="00B7636E"/>
    <w:rsid w:val="00BD34EC"/>
    <w:rsid w:val="00BD55E3"/>
    <w:rsid w:val="00BD7459"/>
    <w:rsid w:val="00C0610D"/>
    <w:rsid w:val="00C11A22"/>
    <w:rsid w:val="00C437C5"/>
    <w:rsid w:val="00C702E6"/>
    <w:rsid w:val="00CA3B37"/>
    <w:rsid w:val="00CD7EC7"/>
    <w:rsid w:val="00D25799"/>
    <w:rsid w:val="00D83714"/>
    <w:rsid w:val="00E54650"/>
    <w:rsid w:val="00E823E4"/>
    <w:rsid w:val="00ED29F7"/>
    <w:rsid w:val="00F33FA2"/>
    <w:rsid w:val="00F9545B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56872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6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4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3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3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>Krokoz™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2014-02-03T16:28:00Z</dcterms:created>
  <dcterms:modified xsi:type="dcterms:W3CDTF">2014-02-03T16:28:00Z</dcterms:modified>
</cp:coreProperties>
</file>